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7C" w:rsidRPr="0031417C" w:rsidRDefault="0031417C" w:rsidP="003141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31417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Консультация для родителей дошкольников. Формирование начальных представлений о здоровом образе жизни</w:t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«Здоровье не всё, но всё без здоровья – ничто».</w:t>
      </w:r>
      <w:r w:rsidRPr="0031417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Сократ.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91225" cy="3705225"/>
            <wp:effectExtent l="19050" t="0" r="9525" b="0"/>
            <wp:docPr id="1" name="Рисунок 1" descr="https://ped-kopilka.ru/upload/blogs2/2020/11/79045_02630bebcf1e56d6c7d2db081bf30e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1/79045_02630bebcf1e56d6c7d2db081bf30ee4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31417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Так что же такое здоровье и здоровый образ жизни?</w:t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Здоровье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Здоровый образ жизни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Для сохранения, укрепления и формирования здоровья дошкольников необходимо вести определенную системную работу по обеспечению факторов ЗОЖ, по 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сообщению детям знаний о ЗОЖ и формированию у них навыков ЗОЖ. Какие же факторы необходимы для обеспечения ЗОЖ дошкольников?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53125" cy="4505325"/>
            <wp:effectExtent l="19050" t="0" r="9525" b="0"/>
            <wp:docPr id="2" name="Рисунок 2" descr="https://ped-kopilka.ru/upload/blogs2/2020/11/79045_81fd4465d3fa7423d8bfdd52a17fd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11/79045_81fd4465d3fa7423d8bfdd52a17fda6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31417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Составляющие факторы здорового образа жизни</w:t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Режим дня.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Сон.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Рациональное питание.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Гигиена.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Движение.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Эмоциональное состояние.</w:t>
      </w:r>
    </w:p>
    <w:p w:rsidR="0031417C" w:rsidRPr="0031417C" w:rsidRDefault="0031417C" w:rsidP="00D20406">
      <w:pPr>
        <w:spacing w:after="0" w:line="240" w:lineRule="auto"/>
        <w:textAlignment w:val="baseline"/>
        <w:rPr>
          <w:rFonts w:ascii="inherit" w:eastAsia="Times New Roman" w:hAnsi="inherit" w:cs="Arial"/>
          <w:caps/>
          <w:color w:val="000000"/>
          <w:sz w:val="39"/>
          <w:szCs w:val="39"/>
        </w:rPr>
      </w:pPr>
      <w:r w:rsidRPr="0031417C">
        <w:rPr>
          <w:rFonts w:ascii="inherit" w:eastAsia="Times New Roman" w:hAnsi="inherit" w:cs="Arial"/>
          <w:caps/>
          <w:color w:val="000000"/>
          <w:sz w:val="39"/>
          <w:szCs w:val="39"/>
        </w:rPr>
        <w:t>ЕСТЬ ПРОТИВОПОКАЗАНИЯ. ПОСОВЕТУЙТЕСЬ С ВРАЧОМ.</w:t>
      </w:r>
    </w:p>
    <w:p w:rsidR="0031417C" w:rsidRPr="0031417C" w:rsidRDefault="0031417C" w:rsidP="0031417C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</w:rPr>
      </w:pPr>
      <w:r w:rsidRPr="0031417C">
        <w:rPr>
          <w:rFonts w:ascii="Arial" w:eastAsia="Times New Roman" w:hAnsi="Arial" w:cs="Arial"/>
          <w:color w:val="FFFFFF"/>
          <w:spacing w:val="2"/>
          <w:sz w:val="18"/>
          <w:szCs w:val="18"/>
        </w:rPr>
        <w:t>Реклама</w:t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Режим дня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Соблюдение режима дня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81700" cy="4829175"/>
            <wp:effectExtent l="19050" t="0" r="0" b="0"/>
            <wp:docPr id="4" name="Рисунок 4" descr="https://ped-kopilka.ru/upload/blogs2/2020/11/79045_2a0e8318f06e8c73ad61e10f1fc1cd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11/79045_2a0e8318f06e8c73ad61e10f1fc1cd8f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Под понятием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сон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подразумевается физиологическая защита организма, потребность в нем обусловлена сложными психическими процессами.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Сон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Удобная постель.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Тишина.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Затемнение окон.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Приток свежего воздуха.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Прием пищи, не возбуждающей организм,- за полтора, два часа до сна.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Предварительная прогулка на свежем воздухе.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53125" cy="5695950"/>
            <wp:effectExtent l="19050" t="0" r="9525" b="0"/>
            <wp:docPr id="5" name="Рисунок 5" descr="https://ped-kopilka.ru/upload/blogs2/2020/11/79045_4e289b4c3bed34a2f546e8688d549c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0/11/79045_4e289b4c3bed34a2f546e8688d549c1c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Питание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пища, еда, т.е. специальная энергия для нормального функционирования человека.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Питание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</w:t>
      </w:r>
      <w:proofErr w:type="gramStart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Для восполнения дефицита витаминов обязательно включать в рацион свежие овощи, фрукты, соки, а также продукты, обладающие </w:t>
      </w:r>
      <w:proofErr w:type="spellStart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радиопротекторными</w:t>
      </w:r>
      <w:proofErr w:type="spellEnd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свойствами (защищающими от радиации – свекла столовая, облепиха, черноплодная рябина, шиповник, черника, клюква).</w:t>
      </w:r>
      <w:proofErr w:type="gramEnd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81700" cy="3895725"/>
            <wp:effectExtent l="19050" t="0" r="0" b="0"/>
            <wp:docPr id="6" name="Рисунок 6" descr="https://ped-kopilka.ru/upload/blogs2/2020/11/79045_39374b5cc689d7dae2fb6408ac6d23c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11/79045_39374b5cc689d7dae2fb6408ac6d23c6.jpe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Гигиена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Гигиенические навыки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Закаливание.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Занятия физическими упражнениями.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Уход за телом.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Использование рациональной одежды и обуви.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</w:t>
      </w:r>
      <w:proofErr w:type="gramStart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</w:t>
      </w:r>
      <w:proofErr w:type="gramEnd"/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Хорошо сочетать прогулки со спортивными и подвижными играми. Оказавшись на свежем воздухе, не забывайте походить босиком.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72175" cy="4038600"/>
            <wp:effectExtent l="19050" t="0" r="9525" b="0"/>
            <wp:docPr id="7" name="Рисунок 7" descr="https://ped-kopilka.ru/upload/blogs2/2020/11/79045_23b537efe2a223dcf0a28e8abe3678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11/79045_23b537efe2a223dcf0a28e8abe36783b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Движение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53125" cy="3219450"/>
            <wp:effectExtent l="19050" t="0" r="9525" b="0"/>
            <wp:docPr id="8" name="Рисунок 8" descr="https://ped-kopilka.ru/upload/blogs2/2020/11/79045_b6ca85a6ae496027ff76b30bd16cbf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0/11/79045_b6ca85a6ae496027ff76b30bd16cbf78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17C" w:rsidRPr="0031417C" w:rsidRDefault="0031417C" w:rsidP="0031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6. Основным условием </w:t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профилактики эмоционального неблагополучия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31417C" w:rsidRPr="0031417C" w:rsidRDefault="0031417C" w:rsidP="00314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62650" cy="4838700"/>
            <wp:effectExtent l="19050" t="0" r="0" b="0"/>
            <wp:docPr id="9" name="Рисунок 9" descr="https://ped-kopilka.ru/upload/blogs2/2020/11/79045_0bda553704f1ca66d98f919bec8d49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0/11/79045_0bda553704f1ca66d98f919bec8d491a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2E" w:rsidRDefault="0031417C" w:rsidP="0031417C"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Все вышеперечисленные составляющие факторы ЗОЖ возможно и необходимо </w:t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Рациональное чередование бодрствования и отдыха.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Регулярное и полноценное питание, не менее четырех раз в день в одни и те же часы.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Пребывание на свежем воздухе, не менее двух - трех часов в день.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Строгое соблюдение гигиены сна, не менее десяти часов в сутки, желательно, чтобы ночной сон был в одно и то же время.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Единство требований со стороны взрослых (соблюдение режима дня даже в выходные, когда ребенок находится с родителями).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  <w:r w:rsidRPr="0031417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1417C">
        <w:rPr>
          <w:rFonts w:ascii="Arial" w:eastAsia="Times New Roman" w:hAnsi="Arial" w:cs="Arial"/>
          <w:b/>
          <w:bCs/>
          <w:color w:val="000000"/>
          <w:sz w:val="23"/>
        </w:rPr>
        <w:t>Здоровья вам и вашим детям!</w:t>
      </w:r>
    </w:p>
    <w:sectPr w:rsidR="0082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17C"/>
    <w:rsid w:val="0031417C"/>
    <w:rsid w:val="00827D2E"/>
    <w:rsid w:val="00D2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417C"/>
    <w:rPr>
      <w:b/>
      <w:bCs/>
    </w:rPr>
  </w:style>
  <w:style w:type="character" w:styleId="a4">
    <w:name w:val="Hyperlink"/>
    <w:basedOn w:val="a0"/>
    <w:uiPriority w:val="99"/>
    <w:semiHidden/>
    <w:unhideWhenUsed/>
    <w:rsid w:val="003141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569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2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61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1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1059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8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075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082298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653623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2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143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2241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932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0530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876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41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96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163246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1685</Words>
  <Characters>9605</Characters>
  <Application>Microsoft Office Word</Application>
  <DocSecurity>0</DocSecurity>
  <Lines>80</Lines>
  <Paragraphs>22</Paragraphs>
  <ScaleCrop>false</ScaleCrop>
  <Company/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2023-12-07T07:45:00Z</dcterms:created>
  <dcterms:modified xsi:type="dcterms:W3CDTF">2023-12-07T07:46:00Z</dcterms:modified>
</cp:coreProperties>
</file>